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июня 2022 г. № 506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июня 2022 г. № 506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реорганизации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муниципального бюджетного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дошкольного образовательного учреждения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«Детский сад общеразвивающего вида № 142»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форме присоединения к нему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муниципального бюджетного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дошкольного образовательного учреждения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«Детский сад № 1»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оптимизации муниципальной системы образования, в соответствии с Федеральным законом от 29.12.2012 № 273-ФЗ «Об образовании в Российской Федерации», постановлением администрации городского округа город Воронеж от 22.04.2011 № 355 «Об утверждении Порядка создания (в том числе путем изменения типа), реорганизации и ликвидации казенных, бюджетных, автономных учреждений городского округа город Воронеж, Порядка утверждения устава казенного, бюджетного, автономного учреждения городского округа город Воронеж и внесения в него изменений, Порядка осуществления контроля за деятельностью казенных и бюджетных учреждений городского округа город Воронеж», на основании решения Воронежской городской Думы от 13.04.2022 № 421-V «О согласовании реорганизации муниципального бюджетного дошкольного образовательного учреждения «Детский сад общеразвивающего вида № 142» в форме присоединения к нему муниципального бюджетного дошкольного образовательного учреждения «Детский сад № 1»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Реорганизовать муниципальные бюджетные дошкольные образовательные учреждения «Детский сад № 1» и «Детский сад общеразвивающего вида № 142» в форме присоединения муниципального бюджетного дошкольного образовательного учреждения «Детский сад № 1» к муниципальному бюджетному дошкольному образовательному учреждению «Детский сад общеразвивающего вида № 142».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Сохранить основные цели деятельности муниципального бюджетного дошкольного образовательного учреждения «Детский сад общеразвивающего вида № 142» для осуществления образовательной деятельности по образовательным программам дошкольного образования, присмотра и ухода за детьми, а также для обеспечения государственных гарантий уровня и качества дошкольного образования.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Определить куратором муниципального бюджетного дошкольного образовательного учреждения «Детский сад общеразвивающего вида № 142» руководителя управления образования и молодежной политики администрации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Перечень мероприятий по реорганизации муниципальных бюджетных дошкольных образовательных учреждений «Детский сад общеразвивающего вида № 142» и «Детский сад № 1»;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Устав муниципального бюджетного дошкольного образовательного учреждения «Детский сад общеразвивающего вида № 142» в новой редакции.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Заведующему муниципальным бюджетным дошкольным образовательным учреждением «Детский сад общеразвивающего вида № 142»: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государственную регистрацию новой редакции Устава в установленном законодательством порядке.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Провести предусмотренные законодательством Российской Федерации мероприятия по реорганизации муниципальных бюджетных дошкольных образовательных учреждений «Детский сад общеразвивающего вида № 142» и «Детский сад № 1» в соответствии с утвержденным перечнем.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имущественных и земельных отношений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Имущество, находящееся в оперативном управлении у муниципального бюджетного дошкольного образовательного учреждения «Детский сад № 1», закрепить на праве оперативного управления за муниципальным бюджетным дошкольным образовательным учреждением «Детский сад общеразвивающего вида № 142».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Внести соответствующие изменения в реестр муниципального имущества.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финансово-бюджетной политики администрации городского округа город Воронеж производить финансирование муниципального бюджетного дошкольного образовательного учреждения «Детский сад общеразвивающего вида № 142» в пределах средств, предусмотренных в бюджете городского округа город Воронеж по разделу «Образование» на 2022 год.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